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ED40F" w14:textId="693A4D44" w:rsidR="00FC7B57" w:rsidRPr="00AC1275" w:rsidRDefault="00AC1275" w:rsidP="00AC1275">
      <w:pPr>
        <w:jc w:val="center"/>
        <w:rPr>
          <w:b/>
          <w:bCs/>
        </w:rPr>
      </w:pPr>
      <w:r w:rsidRPr="00AC1275">
        <w:rPr>
          <w:b/>
          <w:bCs/>
        </w:rPr>
        <w:t>Nighttime Breastfeeding and Postpartum Depression/Anxiety</w:t>
      </w:r>
    </w:p>
    <w:p w14:paraId="7CB31763" w14:textId="2BE4973D" w:rsidR="00AC1275" w:rsidRPr="00AC1275" w:rsidRDefault="00AC1275" w:rsidP="00AC1275">
      <w:pPr>
        <w:jc w:val="center"/>
        <w:rPr>
          <w:b/>
          <w:bCs/>
        </w:rPr>
      </w:pPr>
      <w:r w:rsidRPr="00AC1275">
        <w:rPr>
          <w:b/>
          <w:bCs/>
        </w:rPr>
        <w:t>Kathleen Kendall-Tackett, PhD, IBCLC, FAPA</w:t>
      </w:r>
    </w:p>
    <w:p w14:paraId="7B8ABF38" w14:textId="65066B79" w:rsidR="00AC1275" w:rsidRDefault="00AC1275" w:rsidP="00AC1275">
      <w:pPr>
        <w:jc w:val="center"/>
        <w:rPr>
          <w:b/>
          <w:bCs/>
        </w:rPr>
      </w:pPr>
      <w:r w:rsidRPr="00AC1275">
        <w:rPr>
          <w:b/>
          <w:bCs/>
        </w:rPr>
        <w:t>References</w:t>
      </w:r>
    </w:p>
    <w:p w14:paraId="09569AD3" w14:textId="77777777" w:rsidR="00AC1275" w:rsidRDefault="00AC1275" w:rsidP="00AC1275">
      <w:pPr>
        <w:rPr>
          <w:b/>
          <w:bCs/>
        </w:rPr>
      </w:pPr>
      <w:bookmarkStart w:id="0" w:name="_GoBack"/>
      <w:bookmarkEnd w:id="0"/>
    </w:p>
    <w:p w14:paraId="4C45645F" w14:textId="77777777" w:rsidR="00256CE9" w:rsidRPr="00256CE9" w:rsidRDefault="00AC1275" w:rsidP="00256CE9">
      <w:pPr>
        <w:pStyle w:val="EndNoteBibliography"/>
        <w:spacing w:after="0"/>
        <w:ind w:left="720" w:hanging="720"/>
      </w:pPr>
      <w:r>
        <w:rPr>
          <w:b/>
          <w:bCs/>
        </w:rPr>
        <w:fldChar w:fldCharType="begin"/>
      </w:r>
      <w:r>
        <w:rPr>
          <w:b/>
          <w:bCs/>
        </w:rPr>
        <w:instrText xml:space="preserve"> ADDIN EN.REFLIST </w:instrText>
      </w:r>
      <w:r>
        <w:rPr>
          <w:b/>
          <w:bCs/>
        </w:rPr>
        <w:fldChar w:fldCharType="separate"/>
      </w:r>
      <w:r w:rsidR="00256CE9" w:rsidRPr="00256CE9">
        <w:t xml:space="preserve">Carmichael, C. L., &amp; Reis, H. T. (2005). Attachment, sleep quality, and depressed affect. </w:t>
      </w:r>
      <w:r w:rsidR="00256CE9" w:rsidRPr="00256CE9">
        <w:rPr>
          <w:i/>
        </w:rPr>
        <w:t>Health Psychology, 24</w:t>
      </w:r>
      <w:r w:rsidR="00256CE9" w:rsidRPr="00256CE9">
        <w:t xml:space="preserve">, 526-531. </w:t>
      </w:r>
    </w:p>
    <w:p w14:paraId="3B71A00D" w14:textId="77777777" w:rsidR="00256CE9" w:rsidRPr="00256CE9" w:rsidRDefault="00256CE9" w:rsidP="00256CE9">
      <w:pPr>
        <w:pStyle w:val="EndNoteBibliography"/>
        <w:spacing w:after="0"/>
        <w:ind w:left="720" w:hanging="720"/>
      </w:pPr>
      <w:r w:rsidRPr="00256CE9">
        <w:t xml:space="preserve">Dennis, C.-L., &amp; McQueen, K. (2009). The relationship between infant-feeding outcomes and postpartum depression: A qualitative systematic review. </w:t>
      </w:r>
      <w:r w:rsidRPr="00256CE9">
        <w:rPr>
          <w:i/>
        </w:rPr>
        <w:t>Pediatrics, 123</w:t>
      </w:r>
      <w:r w:rsidRPr="00256CE9">
        <w:t xml:space="preserve">, e736-e751. </w:t>
      </w:r>
    </w:p>
    <w:p w14:paraId="0E4FA273" w14:textId="77777777" w:rsidR="00256CE9" w:rsidRPr="00256CE9" w:rsidRDefault="00256CE9" w:rsidP="00256CE9">
      <w:pPr>
        <w:pStyle w:val="EndNoteBibliography"/>
        <w:spacing w:after="0"/>
        <w:ind w:left="720" w:hanging="720"/>
      </w:pPr>
      <w:r w:rsidRPr="00256CE9">
        <w:t xml:space="preserve">Doan, T., Gardiner, A., Gay, C. L., &amp; Lee, K. A. (2007). Breastfeeding increases sleep duration of new parents. </w:t>
      </w:r>
      <w:r w:rsidRPr="00256CE9">
        <w:rPr>
          <w:i/>
        </w:rPr>
        <w:t>Journal of Perinatal &amp; Neonatal Nursing, 21</w:t>
      </w:r>
      <w:r w:rsidRPr="00256CE9">
        <w:t xml:space="preserve">(3), 200-206. </w:t>
      </w:r>
    </w:p>
    <w:p w14:paraId="3FB536A5" w14:textId="77777777" w:rsidR="00256CE9" w:rsidRPr="00256CE9" w:rsidRDefault="00256CE9" w:rsidP="00256CE9">
      <w:pPr>
        <w:pStyle w:val="EndNoteBibliography"/>
        <w:spacing w:after="0"/>
        <w:ind w:left="720" w:hanging="720"/>
      </w:pPr>
      <w:r w:rsidRPr="00256CE9">
        <w:t xml:space="preserve">Dorheim, S. K., Bondevik, G. T., Eberhard-Gran, M., &amp; Bjorvatn, B. (2009). Sleep and depression in postpartum women: A population-based study. </w:t>
      </w:r>
      <w:r w:rsidRPr="00256CE9">
        <w:rPr>
          <w:i/>
        </w:rPr>
        <w:t>Sleep, 32</w:t>
      </w:r>
      <w:r w:rsidRPr="00256CE9">
        <w:t xml:space="preserve">(7), 847-855. </w:t>
      </w:r>
    </w:p>
    <w:p w14:paraId="445E7985" w14:textId="77777777" w:rsidR="00256CE9" w:rsidRPr="00256CE9" w:rsidRDefault="00256CE9" w:rsidP="00256CE9">
      <w:pPr>
        <w:pStyle w:val="EndNoteBibliography"/>
        <w:spacing w:after="0"/>
        <w:ind w:left="720" w:hanging="720"/>
      </w:pPr>
      <w:r w:rsidRPr="00256CE9">
        <w:t xml:space="preserve">Field, T., Diego, M., Hernandez-Reif, M., Figueiredo, B., Schanberg, S., &amp; Kuhn, C. (2007). Sleep disturbance in depressed pregnant women and their newborns. </w:t>
      </w:r>
      <w:r w:rsidRPr="00256CE9">
        <w:rPr>
          <w:i/>
        </w:rPr>
        <w:t>Infant Behavior &amp; Development, 30</w:t>
      </w:r>
      <w:r w:rsidRPr="00256CE9">
        <w:t xml:space="preserve">, 127-133. </w:t>
      </w:r>
    </w:p>
    <w:p w14:paraId="2455BD6F" w14:textId="77777777" w:rsidR="00256CE9" w:rsidRPr="00256CE9" w:rsidRDefault="00256CE9" w:rsidP="00256CE9">
      <w:pPr>
        <w:pStyle w:val="EndNoteBibliography"/>
        <w:spacing w:after="0"/>
        <w:ind w:left="720" w:hanging="720"/>
      </w:pPr>
      <w:r w:rsidRPr="00256CE9">
        <w:t xml:space="preserve">Goyal, D., Gay, C. L., &amp; Lee, K. A. (2009). Fragmented maternal sleepis more strongly correlated wtih depressive symptoms than infant temperament at three months postpartum. </w:t>
      </w:r>
      <w:r w:rsidRPr="00256CE9">
        <w:rPr>
          <w:i/>
        </w:rPr>
        <w:t>Archives of Women’s Mental Health, 12</w:t>
      </w:r>
      <w:r w:rsidRPr="00256CE9">
        <w:t xml:space="preserve">, 229-237. </w:t>
      </w:r>
    </w:p>
    <w:p w14:paraId="3121CC04" w14:textId="77777777" w:rsidR="00256CE9" w:rsidRPr="00256CE9" w:rsidRDefault="00256CE9" w:rsidP="00256CE9">
      <w:pPr>
        <w:pStyle w:val="EndNoteBibliography"/>
        <w:spacing w:after="0"/>
        <w:ind w:left="720" w:hanging="720"/>
      </w:pPr>
      <w:r w:rsidRPr="00256CE9">
        <w:t xml:space="preserve">Huang, C.-M., Carter, P. A., &amp; Guo, J.-L. (2004). A comparison of sleep and daytime sleepiness in depressed and non-depressed mothers during the early postpartum period. </w:t>
      </w:r>
      <w:r w:rsidRPr="00256CE9">
        <w:rPr>
          <w:i/>
        </w:rPr>
        <w:t>Journal of Nursing Research, 12</w:t>
      </w:r>
      <w:r w:rsidRPr="00256CE9">
        <w:t xml:space="preserve">(4), 287-295. </w:t>
      </w:r>
    </w:p>
    <w:p w14:paraId="2A23770E" w14:textId="77777777" w:rsidR="00256CE9" w:rsidRPr="00256CE9" w:rsidRDefault="00256CE9" w:rsidP="00256CE9">
      <w:pPr>
        <w:pStyle w:val="EndNoteBibliography"/>
        <w:spacing w:after="0"/>
        <w:ind w:left="720" w:hanging="720"/>
      </w:pPr>
      <w:r w:rsidRPr="00256CE9">
        <w:t xml:space="preserve">Kendall-Tackett, K. A., Cong, Z., &amp; Hale, T. W. (2011). The effect of feeding method on sleep duration, maternal well-being, and postpartum depression. </w:t>
      </w:r>
      <w:r w:rsidRPr="00256CE9">
        <w:rPr>
          <w:i/>
        </w:rPr>
        <w:t>Clinical Lactation, 2</w:t>
      </w:r>
      <w:r w:rsidRPr="00256CE9">
        <w:t xml:space="preserve">(2), 22-26. </w:t>
      </w:r>
    </w:p>
    <w:p w14:paraId="35FFF6B5" w14:textId="77777777" w:rsidR="00256CE9" w:rsidRPr="00256CE9" w:rsidRDefault="00256CE9" w:rsidP="00256CE9">
      <w:pPr>
        <w:pStyle w:val="EndNoteBibliography"/>
        <w:spacing w:after="0"/>
        <w:ind w:left="720" w:hanging="720"/>
      </w:pPr>
      <w:r w:rsidRPr="00256CE9">
        <w:t xml:space="preserve">Lee, S.-Y., Lee, K. A., Rankin, S. H., Weiss, S. J., &amp; Alkon, A. (2007). Sleep disturbance, fatigue, and stress among Chinese-American parents with ICU hospitalized infants. </w:t>
      </w:r>
      <w:r w:rsidRPr="00256CE9">
        <w:rPr>
          <w:i/>
        </w:rPr>
        <w:t>Issues in Mental Health Nursing, 28</w:t>
      </w:r>
      <w:r w:rsidRPr="00256CE9">
        <w:t xml:space="preserve">, 593-605. </w:t>
      </w:r>
    </w:p>
    <w:p w14:paraId="697156E9" w14:textId="77777777" w:rsidR="00256CE9" w:rsidRPr="00256CE9" w:rsidRDefault="00256CE9" w:rsidP="00256CE9">
      <w:pPr>
        <w:pStyle w:val="EndNoteBibliography"/>
        <w:spacing w:after="0"/>
        <w:ind w:left="720" w:hanging="720"/>
      </w:pPr>
      <w:r w:rsidRPr="00256CE9">
        <w:t xml:space="preserve">Newland, R. P., Parade, S. H., Dickstein, S., &amp; Seifer, R. (2016). Goodness of fit between prenatal maternal sleep and infant sleep: Associations with maternal depression and attachment security. </w:t>
      </w:r>
      <w:r w:rsidRPr="00256CE9">
        <w:rPr>
          <w:i/>
        </w:rPr>
        <w:t>Infant Behavior &amp; Development, 44</w:t>
      </w:r>
      <w:r w:rsidRPr="00256CE9">
        <w:t xml:space="preserve">, 179-188. </w:t>
      </w:r>
    </w:p>
    <w:p w14:paraId="2FF941B6" w14:textId="77777777" w:rsidR="00256CE9" w:rsidRPr="00256CE9" w:rsidRDefault="00256CE9" w:rsidP="00256CE9">
      <w:pPr>
        <w:pStyle w:val="EndNoteBibliography"/>
        <w:spacing w:after="0"/>
        <w:ind w:left="720" w:hanging="720"/>
      </w:pPr>
      <w:r w:rsidRPr="00256CE9">
        <w:t xml:space="preserve">Posmontier, B. (2008). Sleep quality in women with and without postpartum depression. </w:t>
      </w:r>
      <w:r w:rsidRPr="00256CE9">
        <w:rPr>
          <w:i/>
        </w:rPr>
        <w:t>Journal of Obstetric, Gynecologic, and Neonatal Nursing, 37</w:t>
      </w:r>
      <w:r w:rsidRPr="00256CE9">
        <w:t xml:space="preserve">(6), 722-735. </w:t>
      </w:r>
    </w:p>
    <w:p w14:paraId="1A6387F3" w14:textId="77777777" w:rsidR="00256CE9" w:rsidRPr="00256CE9" w:rsidRDefault="00256CE9" w:rsidP="00256CE9">
      <w:pPr>
        <w:pStyle w:val="EndNoteBibliography"/>
        <w:spacing w:after="0"/>
        <w:ind w:left="720" w:hanging="720"/>
      </w:pPr>
      <w:r w:rsidRPr="00256CE9">
        <w:t xml:space="preserve">Ross, L. E., Murray, B. J., &amp; Steiner, M. (2005). Sleep and perinatal mood disorders: A critical review. </w:t>
      </w:r>
      <w:r w:rsidRPr="00256CE9">
        <w:rPr>
          <w:i/>
        </w:rPr>
        <w:t>Journal of Psychiatry &amp; Neuroscience, 30</w:t>
      </w:r>
      <w:r w:rsidRPr="00256CE9">
        <w:t xml:space="preserve">, 247-256. </w:t>
      </w:r>
    </w:p>
    <w:p w14:paraId="29F1CBD0" w14:textId="77777777" w:rsidR="00256CE9" w:rsidRPr="00256CE9" w:rsidRDefault="00256CE9" w:rsidP="00256CE9">
      <w:pPr>
        <w:pStyle w:val="EndNoteBibliography"/>
        <w:ind w:left="720" w:hanging="720"/>
      </w:pPr>
      <w:r w:rsidRPr="00256CE9">
        <w:t xml:space="preserve">Troxel, W. M., Cyranowski, J. M., Hall, M., Frank, E., &amp; Buysee, D. J. (2007). Attachment anxiety, relationship context, and sleep in women with recurrent major depression. </w:t>
      </w:r>
      <w:r w:rsidRPr="00256CE9">
        <w:rPr>
          <w:i/>
        </w:rPr>
        <w:t>Psychosomatic Medicine, 69</w:t>
      </w:r>
      <w:r w:rsidRPr="00256CE9">
        <w:t xml:space="preserve">, 692-699. </w:t>
      </w:r>
    </w:p>
    <w:p w14:paraId="36D677A6" w14:textId="3216A62D" w:rsidR="00AC1275" w:rsidRPr="00AC1275" w:rsidRDefault="00AC1275" w:rsidP="00AC1275">
      <w:pPr>
        <w:rPr>
          <w:b/>
          <w:bCs/>
        </w:rPr>
      </w:pPr>
      <w:r>
        <w:rPr>
          <w:b/>
          <w:bCs/>
        </w:rPr>
        <w:fldChar w:fldCharType="end"/>
      </w:r>
    </w:p>
    <w:sectPr w:rsidR="00AC1275" w:rsidRPr="00AC1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DQ2MzSwMDA1NjI0MTBV0lEKTi0uzszPAykwrAUA8RRUEy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pxtfwetnszd2nesd0950ercadszsp0dxw0w&quot;&gt;chl-Saved-Saved-Saved&lt;record-ids&gt;&lt;item&gt;12&lt;/item&gt;&lt;item&gt;143&lt;/item&gt;&lt;item&gt;484&lt;/item&gt;&lt;item&gt;555&lt;/item&gt;&lt;item&gt;560&lt;/item&gt;&lt;item&gt;565&lt;/item&gt;&lt;item&gt;567&lt;/item&gt;&lt;item&gt;574&lt;/item&gt;&lt;item&gt;752&lt;/item&gt;&lt;item&gt;1053&lt;/item&gt;&lt;item&gt;1216&lt;/item&gt;&lt;item&gt;2864&lt;/item&gt;&lt;item&gt;3011&lt;/item&gt;&lt;/record-ids&gt;&lt;/item&gt;&lt;/Libraries&gt;"/>
  </w:docVars>
  <w:rsids>
    <w:rsidRoot w:val="00AC1275"/>
    <w:rsid w:val="00256CE9"/>
    <w:rsid w:val="0049732A"/>
    <w:rsid w:val="005F03E0"/>
    <w:rsid w:val="00650004"/>
    <w:rsid w:val="007B2E20"/>
    <w:rsid w:val="00A002E7"/>
    <w:rsid w:val="00AC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50AF6"/>
  <w15:chartTrackingRefBased/>
  <w15:docId w15:val="{9C3A8ED7-BC8D-46BF-9201-7F827806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AC1275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C1275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AC1275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C1275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Kendall-Tackett</dc:creator>
  <cp:keywords/>
  <dc:description/>
  <cp:lastModifiedBy>Kathy Kendall-Tackett</cp:lastModifiedBy>
  <cp:revision>2</cp:revision>
  <dcterms:created xsi:type="dcterms:W3CDTF">2019-08-04T03:22:00Z</dcterms:created>
  <dcterms:modified xsi:type="dcterms:W3CDTF">2019-08-04T03:22:00Z</dcterms:modified>
</cp:coreProperties>
</file>