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EAF47" w14:textId="5CA49DDF" w:rsidR="00FC7B57" w:rsidRPr="0032643E" w:rsidRDefault="0032643E" w:rsidP="0032643E">
      <w:pPr>
        <w:jc w:val="center"/>
        <w:rPr>
          <w:b/>
          <w:sz w:val="24"/>
        </w:rPr>
      </w:pPr>
      <w:r w:rsidRPr="0032643E">
        <w:rPr>
          <w:b/>
          <w:sz w:val="24"/>
        </w:rPr>
        <w:t>What We Can Learn from Fed Is Best</w:t>
      </w:r>
    </w:p>
    <w:p w14:paraId="32494EC0" w14:textId="33C5D273" w:rsidR="0032643E" w:rsidRPr="0032643E" w:rsidRDefault="0032643E" w:rsidP="0032643E">
      <w:pPr>
        <w:jc w:val="center"/>
        <w:rPr>
          <w:b/>
          <w:sz w:val="24"/>
        </w:rPr>
      </w:pPr>
      <w:r w:rsidRPr="0032643E">
        <w:rPr>
          <w:b/>
          <w:sz w:val="24"/>
        </w:rPr>
        <w:t>Kathleen Kendall-Tackett, PhD, IBCLC, FAPA</w:t>
      </w:r>
    </w:p>
    <w:p w14:paraId="0A597543" w14:textId="289B7C26" w:rsidR="0032643E" w:rsidRDefault="0032643E" w:rsidP="000A6B58">
      <w:pPr>
        <w:pStyle w:val="ListParagraph"/>
        <w:ind w:left="0"/>
      </w:pPr>
      <w:r>
        <w:t>Fed is Best is a foundation with a major social media presence who seek to warn parents and practitioners about the dangers of insufficient exclusive breastfeeding. Through their social media campaigns that have galvanized a backlash against exclusive breastfeeding, lactation care providers, and the Baby-Friendly Hospital Initiative. Although lactation specialists disagree with much of their content, they have raised awareness about mothers who do fall through the cracks of our care system and may suffer as a result. The steep drop-off in rates of exclusive breastfeeding is an indication of this. This presentation will examine three provider-level barriers that negatively impact breastfeeding and what we can do to improve care so that mothers will reach their breastfeeding goals.</w:t>
      </w:r>
    </w:p>
    <w:p w14:paraId="6FF680B7" w14:textId="77777777" w:rsidR="000A6B58" w:rsidRDefault="000A6B58" w:rsidP="000A6B58">
      <w:pPr>
        <w:pStyle w:val="ListParagraph"/>
        <w:ind w:left="0"/>
      </w:pPr>
    </w:p>
    <w:p w14:paraId="6CE88C79" w14:textId="6F25AF0A" w:rsidR="0032643E" w:rsidRPr="0032643E" w:rsidRDefault="0032643E" w:rsidP="0032643E">
      <w:pPr>
        <w:pStyle w:val="ListParagraph"/>
        <w:ind w:left="0"/>
        <w:rPr>
          <w:b/>
          <w:sz w:val="24"/>
        </w:rPr>
      </w:pPr>
      <w:r w:rsidRPr="0032643E">
        <w:rPr>
          <w:b/>
          <w:sz w:val="24"/>
        </w:rPr>
        <w:t>Objectives</w:t>
      </w:r>
    </w:p>
    <w:p w14:paraId="69EA1A74" w14:textId="77777777" w:rsidR="0032643E" w:rsidRDefault="0032643E" w:rsidP="0032643E">
      <w:pPr>
        <w:pStyle w:val="ListParagraph"/>
        <w:ind w:left="0"/>
      </w:pPr>
    </w:p>
    <w:p w14:paraId="13B90D12" w14:textId="1C447D71" w:rsidR="0032643E" w:rsidRDefault="0032643E" w:rsidP="000A6B58">
      <w:pPr>
        <w:pStyle w:val="ListParagraph"/>
        <w:numPr>
          <w:ilvl w:val="0"/>
          <w:numId w:val="2"/>
        </w:numPr>
      </w:pPr>
      <w:r>
        <w:t>Describe risk factors for babies who are not feeding well.</w:t>
      </w:r>
    </w:p>
    <w:p w14:paraId="1279A0CD" w14:textId="77777777" w:rsidR="0032643E" w:rsidRDefault="0032643E" w:rsidP="0032643E">
      <w:pPr>
        <w:pStyle w:val="ListParagraph"/>
        <w:ind w:left="0"/>
      </w:pPr>
    </w:p>
    <w:p w14:paraId="10378F30" w14:textId="1C82970D" w:rsidR="0032643E" w:rsidRDefault="0032643E" w:rsidP="000A6B58">
      <w:pPr>
        <w:pStyle w:val="ListParagraph"/>
        <w:numPr>
          <w:ilvl w:val="0"/>
          <w:numId w:val="2"/>
        </w:numPr>
      </w:pPr>
      <w:r>
        <w:t>Describe how provider-patient relationships, birth interventions, and implicit biases affect patients’ oxytocin levels, which can make breastfeeding more challenging.</w:t>
      </w:r>
    </w:p>
    <w:p w14:paraId="19637059" w14:textId="77777777" w:rsidR="0032643E" w:rsidRDefault="0032643E" w:rsidP="0032643E">
      <w:pPr>
        <w:pStyle w:val="ListParagraph"/>
        <w:ind w:left="0"/>
      </w:pPr>
    </w:p>
    <w:p w14:paraId="1D759B1E" w14:textId="364A8635" w:rsidR="0032643E" w:rsidRDefault="0032643E" w:rsidP="000A6B58">
      <w:pPr>
        <w:pStyle w:val="ListParagraph"/>
        <w:numPr>
          <w:ilvl w:val="0"/>
          <w:numId w:val="2"/>
        </w:numPr>
      </w:pPr>
      <w:r>
        <w:t>Consider ways that providers can improve care and support mothers at risk for breastfeeding problems.</w:t>
      </w:r>
    </w:p>
    <w:p w14:paraId="428F46CE" w14:textId="16D9C0B4" w:rsidR="0032643E" w:rsidRDefault="0032643E" w:rsidP="0032643E">
      <w:pPr>
        <w:pStyle w:val="ListParagraph"/>
        <w:ind w:left="0"/>
      </w:pPr>
    </w:p>
    <w:p w14:paraId="3AC27FF9" w14:textId="6D18DD01" w:rsidR="0032643E" w:rsidRPr="0032643E" w:rsidRDefault="0032643E" w:rsidP="0032643E">
      <w:pPr>
        <w:pStyle w:val="ListParagraph"/>
        <w:ind w:left="0"/>
        <w:rPr>
          <w:b/>
        </w:rPr>
      </w:pPr>
      <w:r w:rsidRPr="0032643E">
        <w:rPr>
          <w:b/>
        </w:rPr>
        <w:t>Outline</w:t>
      </w:r>
    </w:p>
    <w:p w14:paraId="5921358A" w14:textId="4614390A" w:rsidR="0032643E" w:rsidRDefault="0032643E" w:rsidP="0032643E">
      <w:pPr>
        <w:pStyle w:val="Normal1"/>
        <w:numPr>
          <w:ilvl w:val="0"/>
          <w:numId w:val="1"/>
        </w:numPr>
      </w:pPr>
      <w:r>
        <w:t>Overview of Fed Is Best Concerns</w:t>
      </w:r>
      <w:r>
        <w:tab/>
      </w:r>
      <w:r>
        <w:tab/>
      </w:r>
      <w:r>
        <w:tab/>
      </w:r>
      <w:r>
        <w:tab/>
      </w:r>
    </w:p>
    <w:p w14:paraId="6A0FD69B" w14:textId="77777777" w:rsidR="0032643E" w:rsidRDefault="0032643E" w:rsidP="000A6B58">
      <w:pPr>
        <w:pStyle w:val="Normal1"/>
        <w:numPr>
          <w:ilvl w:val="1"/>
          <w:numId w:val="1"/>
        </w:numPr>
        <w:spacing w:after="0" w:line="240" w:lineRule="auto"/>
      </w:pPr>
      <w:r>
        <w:t>Failure to identify babies not feeding well</w:t>
      </w:r>
    </w:p>
    <w:p w14:paraId="7CA8F297" w14:textId="77777777" w:rsidR="0032643E" w:rsidRDefault="0032643E" w:rsidP="000A6B58">
      <w:pPr>
        <w:pStyle w:val="Normal1"/>
        <w:numPr>
          <w:ilvl w:val="1"/>
          <w:numId w:val="1"/>
        </w:numPr>
        <w:spacing w:after="0" w:line="240" w:lineRule="auto"/>
      </w:pPr>
      <w:r>
        <w:t>Not identifying risk factors</w:t>
      </w:r>
    </w:p>
    <w:p w14:paraId="786F757A" w14:textId="77777777" w:rsidR="0032643E" w:rsidRDefault="0032643E" w:rsidP="000A6B58">
      <w:pPr>
        <w:pStyle w:val="Normal1"/>
        <w:numPr>
          <w:ilvl w:val="1"/>
          <w:numId w:val="1"/>
        </w:numPr>
        <w:spacing w:after="0" w:line="240" w:lineRule="auto"/>
      </w:pPr>
      <w:r>
        <w:t>Actual vs reported incidence of potential problems</w:t>
      </w:r>
    </w:p>
    <w:p w14:paraId="66FAB571" w14:textId="77777777" w:rsidR="0032643E" w:rsidRDefault="0032643E" w:rsidP="000A6B58">
      <w:pPr>
        <w:pStyle w:val="Normal1"/>
        <w:numPr>
          <w:ilvl w:val="1"/>
          <w:numId w:val="1"/>
        </w:numPr>
        <w:spacing w:line="240" w:lineRule="auto"/>
      </w:pPr>
      <w:r>
        <w:t>What mothers are identifying as problems</w:t>
      </w:r>
    </w:p>
    <w:p w14:paraId="3B0F8E16" w14:textId="74F6758F" w:rsidR="0032643E" w:rsidRDefault="0032643E" w:rsidP="0032643E">
      <w:pPr>
        <w:pStyle w:val="Normal1"/>
        <w:numPr>
          <w:ilvl w:val="0"/>
          <w:numId w:val="1"/>
        </w:numPr>
      </w:pPr>
      <w:r>
        <w:t>What are some real problems?</w:t>
      </w:r>
      <w:r>
        <w:tab/>
      </w:r>
      <w:r>
        <w:tab/>
      </w:r>
      <w:r>
        <w:tab/>
      </w:r>
      <w:r>
        <w:tab/>
      </w:r>
    </w:p>
    <w:p w14:paraId="2EB3600D" w14:textId="77777777" w:rsidR="000A6B58" w:rsidRDefault="0032643E" w:rsidP="000A6B58">
      <w:pPr>
        <w:pStyle w:val="Normal1"/>
        <w:numPr>
          <w:ilvl w:val="1"/>
          <w:numId w:val="1"/>
        </w:numPr>
        <w:spacing w:after="0" w:line="240" w:lineRule="auto"/>
      </w:pPr>
      <w:r>
        <w:t>Quality of provider relationships and its impact on oxytocin</w:t>
      </w:r>
    </w:p>
    <w:p w14:paraId="22584EC5" w14:textId="62FD6909" w:rsidR="0032643E" w:rsidRDefault="0032643E" w:rsidP="000A6B58">
      <w:pPr>
        <w:pStyle w:val="Normal1"/>
        <w:numPr>
          <w:ilvl w:val="1"/>
          <w:numId w:val="1"/>
        </w:numPr>
        <w:spacing w:after="0" w:line="240" w:lineRule="auto"/>
      </w:pPr>
      <w:r>
        <w:t>Impact of birth and postpartum interventions on oxytocin</w:t>
      </w:r>
    </w:p>
    <w:p w14:paraId="30D29869" w14:textId="77777777" w:rsidR="0032643E" w:rsidRDefault="0032643E" w:rsidP="000A6B58">
      <w:pPr>
        <w:pStyle w:val="Normal1"/>
        <w:numPr>
          <w:ilvl w:val="1"/>
          <w:numId w:val="1"/>
        </w:numPr>
        <w:spacing w:line="240" w:lineRule="auto"/>
      </w:pPr>
      <w:r>
        <w:t>Implicit biases and provision of breastfeeding support</w:t>
      </w:r>
    </w:p>
    <w:p w14:paraId="1A2DBA81" w14:textId="7FB1FD42" w:rsidR="0032643E" w:rsidRDefault="0032643E" w:rsidP="0032643E">
      <w:pPr>
        <w:pStyle w:val="Normal1"/>
        <w:numPr>
          <w:ilvl w:val="0"/>
          <w:numId w:val="1"/>
        </w:numPr>
      </w:pPr>
      <w:r>
        <w:t>How can we do it better?</w:t>
      </w:r>
      <w:r>
        <w:tab/>
      </w:r>
      <w:r>
        <w:tab/>
      </w:r>
      <w:r>
        <w:tab/>
      </w:r>
      <w:r>
        <w:tab/>
      </w:r>
      <w:r>
        <w:tab/>
      </w:r>
    </w:p>
    <w:p w14:paraId="1BBEFB8D" w14:textId="08C504C0" w:rsidR="000A6B58" w:rsidRDefault="0032643E" w:rsidP="000A6B58">
      <w:pPr>
        <w:pStyle w:val="Normal1"/>
        <w:numPr>
          <w:ilvl w:val="1"/>
          <w:numId w:val="1"/>
        </w:numPr>
        <w:spacing w:after="0"/>
      </w:pPr>
      <w:r>
        <w:t>Improving the quality of interaction</w:t>
      </w:r>
    </w:p>
    <w:p w14:paraId="505EC829" w14:textId="25CF460C" w:rsidR="0032643E" w:rsidRDefault="0032643E" w:rsidP="000A6B58">
      <w:pPr>
        <w:pStyle w:val="Normal1"/>
        <w:numPr>
          <w:ilvl w:val="1"/>
          <w:numId w:val="1"/>
        </w:numPr>
        <w:spacing w:after="0"/>
      </w:pPr>
      <w:r>
        <w:t>Better protocols for identifying mothers at risk</w:t>
      </w:r>
    </w:p>
    <w:p w14:paraId="5F31ACCD" w14:textId="77777777" w:rsidR="0032643E" w:rsidRDefault="0032643E" w:rsidP="000A6B58">
      <w:pPr>
        <w:pStyle w:val="Normal1"/>
        <w:numPr>
          <w:ilvl w:val="1"/>
          <w:numId w:val="1"/>
        </w:numPr>
        <w:spacing w:after="0"/>
      </w:pPr>
      <w:r>
        <w:t>Eliminating procedures (or applications of procedures) that lower oxytocin</w:t>
      </w:r>
    </w:p>
    <w:p w14:paraId="08D8CCDD" w14:textId="3912B0DE" w:rsidR="0032643E" w:rsidRPr="008B4FBC" w:rsidRDefault="0032643E" w:rsidP="000A6B58">
      <w:pPr>
        <w:pStyle w:val="Normal1"/>
        <w:numPr>
          <w:ilvl w:val="1"/>
          <w:numId w:val="1"/>
        </w:numPr>
      </w:pPr>
      <w:r>
        <w:t>Providing better breastfeeding support in the community</w:t>
      </w:r>
      <w:bookmarkStart w:id="0" w:name="_GoBack"/>
      <w:bookmarkEnd w:id="0"/>
    </w:p>
    <w:p w14:paraId="2B8E3A25" w14:textId="77777777" w:rsidR="0032643E" w:rsidRDefault="0032643E"/>
    <w:sectPr w:rsidR="00326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82DE2"/>
    <w:multiLevelType w:val="hybridMultilevel"/>
    <w:tmpl w:val="6164A6E6"/>
    <w:lvl w:ilvl="0" w:tplc="8438E24E">
      <w:start w:val="1"/>
      <w:numFmt w:val="upperRoman"/>
      <w:lvlText w:val="%1."/>
      <w:lvlJc w:val="left"/>
      <w:pPr>
        <w:ind w:left="965" w:hanging="720"/>
      </w:pPr>
      <w:rPr>
        <w:rFonts w:hint="default"/>
        <w:b/>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0A8C6158"/>
    <w:multiLevelType w:val="hybridMultilevel"/>
    <w:tmpl w:val="E9C48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2sDA1MTQyNbYwMTFU0lEKTi0uzszPAykwqgUAJ04DHSwAAAA="/>
  </w:docVars>
  <w:rsids>
    <w:rsidRoot w:val="0032643E"/>
    <w:rsid w:val="000A6B58"/>
    <w:rsid w:val="0032643E"/>
    <w:rsid w:val="0049732A"/>
    <w:rsid w:val="005F03E0"/>
    <w:rsid w:val="007B2E20"/>
    <w:rsid w:val="00A00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FD6B"/>
  <w15:chartTrackingRefBased/>
  <w15:docId w15:val="{3CBCD868-7FE9-4EAA-98AA-38B0A1E0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43E"/>
    <w:pPr>
      <w:spacing w:after="200" w:line="276" w:lineRule="auto"/>
      <w:ind w:left="720"/>
      <w:contextualSpacing/>
    </w:pPr>
    <w:rPr>
      <w:rFonts w:ascii="Calibri" w:eastAsia="Calibri" w:hAnsi="Calibri" w:cs="Calibri"/>
      <w:color w:val="000000"/>
    </w:rPr>
  </w:style>
  <w:style w:type="paragraph" w:customStyle="1" w:styleId="Normal1">
    <w:name w:val="Normal1"/>
    <w:rsid w:val="0032643E"/>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Kendall-Tackett</dc:creator>
  <cp:keywords/>
  <dc:description/>
  <cp:lastModifiedBy>Kathy Kendall-Tackett</cp:lastModifiedBy>
  <cp:revision>2</cp:revision>
  <dcterms:created xsi:type="dcterms:W3CDTF">2019-06-17T19:39:00Z</dcterms:created>
  <dcterms:modified xsi:type="dcterms:W3CDTF">2019-06-17T19:39:00Z</dcterms:modified>
</cp:coreProperties>
</file>